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6595" w14:textId="7824CDFF" w:rsidR="00945131" w:rsidRPr="00BD05E7" w:rsidRDefault="00945131" w:rsidP="00945131">
      <w:pPr>
        <w:rPr>
          <w:b/>
          <w:bCs/>
          <w:sz w:val="28"/>
          <w:szCs w:val="28"/>
          <w:u w:val="single"/>
        </w:rPr>
      </w:pPr>
      <w:r w:rsidRPr="00BD05E7">
        <w:rPr>
          <w:b/>
          <w:bCs/>
          <w:sz w:val="28"/>
          <w:szCs w:val="28"/>
          <w:u w:val="single"/>
        </w:rPr>
        <w:t>Hankesuunnitelma</w:t>
      </w:r>
      <w:r w:rsidR="00270D61" w:rsidRPr="00BD05E7">
        <w:rPr>
          <w:b/>
          <w:bCs/>
          <w:sz w:val="28"/>
          <w:szCs w:val="28"/>
          <w:u w:val="single"/>
        </w:rPr>
        <w:t>n</w:t>
      </w:r>
      <w:r w:rsidR="009E14C9" w:rsidRPr="00BD05E7">
        <w:rPr>
          <w:b/>
          <w:bCs/>
          <w:sz w:val="28"/>
          <w:szCs w:val="28"/>
          <w:u w:val="single"/>
        </w:rPr>
        <w:t xml:space="preserve"> </w:t>
      </w:r>
      <w:r w:rsidR="007A6300" w:rsidRPr="00BD05E7">
        <w:rPr>
          <w:b/>
          <w:bCs/>
          <w:sz w:val="28"/>
          <w:szCs w:val="28"/>
          <w:u w:val="single"/>
        </w:rPr>
        <w:t xml:space="preserve">ja hakulomakkeen </w:t>
      </w:r>
      <w:r w:rsidR="00270D61" w:rsidRPr="00BD05E7">
        <w:rPr>
          <w:b/>
          <w:bCs/>
          <w:sz w:val="28"/>
          <w:szCs w:val="28"/>
          <w:u w:val="single"/>
        </w:rPr>
        <w:t>laadinta</w:t>
      </w:r>
      <w:r w:rsidR="00BC6B9B" w:rsidRPr="00BD05E7">
        <w:rPr>
          <w:b/>
          <w:bCs/>
          <w:sz w:val="28"/>
          <w:szCs w:val="28"/>
          <w:u w:val="single"/>
        </w:rPr>
        <w:t>ohje</w:t>
      </w:r>
    </w:p>
    <w:p w14:paraId="0AD5D6C5" w14:textId="5A46BE36" w:rsidR="00C3153B" w:rsidRPr="00BD05E7" w:rsidRDefault="00C3153B" w:rsidP="00C3153B">
      <w:r w:rsidRPr="00BD05E7">
        <w:t xml:space="preserve">Hankesuunnitelmassa </w:t>
      </w:r>
      <w:r w:rsidR="00270D61" w:rsidRPr="00BD05E7">
        <w:t xml:space="preserve">eli tuen kohteena olevien toimenpiteiden toteuttamista koskevassa suunnitelmassa </w:t>
      </w:r>
      <w:r w:rsidRPr="00BD05E7">
        <w:t xml:space="preserve">on oltava vähintään </w:t>
      </w:r>
      <w:r w:rsidR="00270D61" w:rsidRPr="00BD05E7">
        <w:t>alla luetellut asiat. Huomioi, että myös hakuoppaassa on seikkoja koskien hankesuunnitelmaa, mitkä on otettava huomioon hankesuunnitelmaa tehdessä.</w:t>
      </w:r>
    </w:p>
    <w:p w14:paraId="220E211B" w14:textId="4E11EDC6" w:rsidR="00C3153B" w:rsidRPr="00BD05E7" w:rsidRDefault="00270D61" w:rsidP="00E2499C">
      <w:r w:rsidRPr="00BD05E7">
        <w:t>Hankesuunnitelma tulee tehdä kalenterivuosikohtaisesti. Siitä tulee siis käydä selkeästi ilmi kunkin kalenterivuoden toimet.</w:t>
      </w:r>
      <w:r w:rsidR="002145B6" w:rsidRPr="00BD05E7">
        <w:t xml:space="preserve"> </w:t>
      </w:r>
    </w:p>
    <w:p w14:paraId="71790F3B" w14:textId="0223CEE3" w:rsidR="006C5C3B" w:rsidRPr="00BD05E7" w:rsidRDefault="00E2499C" w:rsidP="006C5C3B">
      <w:pPr>
        <w:rPr>
          <w:b/>
          <w:bCs/>
        </w:rPr>
      </w:pPr>
      <w:r w:rsidRPr="00BD05E7">
        <w:rPr>
          <w:b/>
          <w:bCs/>
        </w:rPr>
        <w:t>Hankesuunnitelmassa</w:t>
      </w:r>
      <w:r w:rsidR="006357BE" w:rsidRPr="00BD05E7">
        <w:rPr>
          <w:b/>
          <w:bCs/>
        </w:rPr>
        <w:t xml:space="preserve"> ja sen liitteissä</w:t>
      </w:r>
      <w:r w:rsidRPr="00BD05E7">
        <w:rPr>
          <w:b/>
          <w:bCs/>
        </w:rPr>
        <w:t xml:space="preserve"> tulee kuvata, kuinka hakija ja hakijan hanke täyttää</w:t>
      </w:r>
      <w:r w:rsidR="00E875B2" w:rsidRPr="00BD05E7">
        <w:rPr>
          <w:b/>
          <w:bCs/>
        </w:rPr>
        <w:t xml:space="preserve"> hakuoppaassa kuvatut</w:t>
      </w:r>
      <w:r w:rsidRPr="00BD05E7">
        <w:rPr>
          <w:b/>
          <w:bCs/>
        </w:rPr>
        <w:t xml:space="preserve"> valintaperusteet</w:t>
      </w:r>
      <w:r w:rsidR="00E875B2" w:rsidRPr="00BD05E7">
        <w:rPr>
          <w:b/>
          <w:bCs/>
        </w:rPr>
        <w:t xml:space="preserve"> </w:t>
      </w:r>
      <w:r w:rsidR="006357BE" w:rsidRPr="00BD05E7">
        <w:rPr>
          <w:b/>
          <w:bCs/>
        </w:rPr>
        <w:t>1–3</w:t>
      </w:r>
      <w:r w:rsidRPr="00BD05E7">
        <w:rPr>
          <w:b/>
          <w:bCs/>
        </w:rPr>
        <w:t>.</w:t>
      </w:r>
    </w:p>
    <w:p w14:paraId="1814FAF6" w14:textId="77777777" w:rsidR="00BD05E7" w:rsidRDefault="00BD05E7" w:rsidP="00CC5E66">
      <w:pPr>
        <w:rPr>
          <w:u w:val="single"/>
        </w:rPr>
      </w:pPr>
    </w:p>
    <w:p w14:paraId="3A580BDA" w14:textId="39554A6D" w:rsidR="00945131" w:rsidRPr="00BD05E7" w:rsidRDefault="00945131" w:rsidP="00CC5E66">
      <w:pPr>
        <w:rPr>
          <w:u w:val="single"/>
        </w:rPr>
      </w:pPr>
      <w:r w:rsidRPr="00BD05E7">
        <w:rPr>
          <w:u w:val="single"/>
        </w:rPr>
        <w:t>Hakijan tiedot</w:t>
      </w:r>
    </w:p>
    <w:p w14:paraId="52802EB1" w14:textId="291DA01A" w:rsidR="00945131" w:rsidRPr="00BD05E7" w:rsidRDefault="00945131" w:rsidP="00CC5E66">
      <w:pPr>
        <w:pStyle w:val="Luettelokappale"/>
        <w:numPr>
          <w:ilvl w:val="0"/>
          <w:numId w:val="1"/>
        </w:numPr>
      </w:pPr>
      <w:r w:rsidRPr="00BD05E7">
        <w:t>Hakijan nimi</w:t>
      </w:r>
    </w:p>
    <w:p w14:paraId="7093CA9A" w14:textId="3ACAA704" w:rsidR="00945131" w:rsidRPr="00BD05E7" w:rsidRDefault="00945131" w:rsidP="00CC5E66">
      <w:pPr>
        <w:pStyle w:val="Luettelokappale"/>
        <w:numPr>
          <w:ilvl w:val="0"/>
          <w:numId w:val="1"/>
        </w:numPr>
      </w:pPr>
      <w:r w:rsidRPr="00BD05E7">
        <w:t>Y-tunnus</w:t>
      </w:r>
    </w:p>
    <w:p w14:paraId="5F956917" w14:textId="728DCEF4" w:rsidR="00945131" w:rsidRPr="00BD05E7" w:rsidRDefault="00945131" w:rsidP="00CC5E66">
      <w:pPr>
        <w:pStyle w:val="Luettelokappale"/>
        <w:numPr>
          <w:ilvl w:val="0"/>
          <w:numId w:val="1"/>
        </w:numPr>
      </w:pPr>
      <w:r w:rsidRPr="00BD05E7">
        <w:t>Hankkeen nimi</w:t>
      </w:r>
    </w:p>
    <w:p w14:paraId="38C525EB" w14:textId="77EC6E27" w:rsidR="00FD3C57" w:rsidRPr="00BD05E7" w:rsidRDefault="00FD3C57" w:rsidP="00FD3C57">
      <w:pPr>
        <w:rPr>
          <w:u w:val="single"/>
        </w:rPr>
      </w:pPr>
      <w:r w:rsidRPr="00BD05E7">
        <w:rPr>
          <w:u w:val="single"/>
        </w:rPr>
        <w:t>Hankkeen toimenpiteet ja toteutustapa</w:t>
      </w:r>
    </w:p>
    <w:p w14:paraId="7E4C6E47" w14:textId="3E5B5BA3" w:rsidR="00FD3C57" w:rsidRPr="00BD05E7" w:rsidRDefault="00FD3C57" w:rsidP="00FD3C57">
      <w:pPr>
        <w:pStyle w:val="Luettelokappale"/>
        <w:numPr>
          <w:ilvl w:val="0"/>
          <w:numId w:val="1"/>
        </w:numPr>
      </w:pPr>
      <w:r w:rsidRPr="00BD05E7">
        <w:rPr>
          <w:b/>
          <w:bCs/>
        </w:rPr>
        <w:t>Hankesuunnitelma tulee olla toimenpidekohtainen. Hakijan tulee suunnitella jokaisen toimenpiteen alle</w:t>
      </w:r>
      <w:r w:rsidR="00BC6B9B" w:rsidRPr="00BD05E7">
        <w:rPr>
          <w:b/>
          <w:bCs/>
        </w:rPr>
        <w:t xml:space="preserve"> toimia</w:t>
      </w:r>
      <w:r w:rsidR="00EF1A5C" w:rsidRPr="00BD05E7">
        <w:t xml:space="preserve">. </w:t>
      </w:r>
      <w:r w:rsidRPr="00BD05E7">
        <w:t xml:space="preserve">Esimerkiksi Mehi1:n alla </w:t>
      </w:r>
      <w:r w:rsidR="007641C6" w:rsidRPr="00BD05E7">
        <w:t xml:space="preserve">toimet </w:t>
      </w:r>
      <w:r w:rsidRPr="00BD05E7">
        <w:t>voisivat olla: neuvonta (</w:t>
      </w:r>
      <w:r w:rsidR="007641C6" w:rsidRPr="00BD05E7">
        <w:t xml:space="preserve">toimi </w:t>
      </w:r>
      <w:r w:rsidRPr="00BD05E7">
        <w:t>1), tiedotus (2), koulutus (3), verkostoituminen (4). Mehi7:n alla voisi olla: menekinedistäminen (</w:t>
      </w:r>
      <w:r w:rsidRPr="00BD05E7">
        <w:rPr>
          <w:strike/>
        </w:rPr>
        <w:t>K</w:t>
      </w:r>
      <w:r w:rsidRPr="00BD05E7">
        <w:t xml:space="preserve">1), markkinakartoitukset (2) jne. </w:t>
      </w:r>
      <w:r w:rsidR="00FD5BC8" w:rsidRPr="00BD05E7">
        <w:t xml:space="preserve">Jokaisesta toimesta tulee täyttää oma lomake. </w:t>
      </w:r>
      <w:r w:rsidR="00EF1A5C" w:rsidRPr="00BD05E7">
        <w:t>Haki</w:t>
      </w:r>
      <w:r w:rsidRPr="00BD05E7">
        <w:t>jan tulee kertoa</w:t>
      </w:r>
      <w:r w:rsidR="007641C6" w:rsidRPr="00BD05E7">
        <w:t xml:space="preserve"> </w:t>
      </w:r>
      <w:r w:rsidR="001C4D4F" w:rsidRPr="00BD05E7">
        <w:t>jokaisen t</w:t>
      </w:r>
      <w:r w:rsidR="007641C6" w:rsidRPr="00BD05E7">
        <w:t>oimen</w:t>
      </w:r>
      <w:r w:rsidR="00FD5BC8" w:rsidRPr="00BD05E7">
        <w:t xml:space="preserve"> lomakkeessa</w:t>
      </w:r>
      <w:r w:rsidRPr="00BD05E7">
        <w:t xml:space="preserve"> yksityiskohtaisempia tietoja siitä, miten hankkeessa toteutetaan YMP-suunnitelman mehiläishoitoalan toimenpiteiden sisältöjä, mitä konkreettisia toimia hankkeessa tehdään tavoitteiden saavuttamiseksi ja milloin niitä alustavasti tehdään</w:t>
      </w:r>
      <w:r w:rsidR="00F7382D" w:rsidRPr="00BD05E7">
        <w:t xml:space="preserve"> ja kuinka paljon</w:t>
      </w:r>
      <w:r w:rsidRPr="00BD05E7">
        <w:t>.</w:t>
      </w:r>
    </w:p>
    <w:p w14:paraId="2A2DE1FE" w14:textId="3A4525C0" w:rsidR="00F7382D" w:rsidRPr="00BD05E7" w:rsidRDefault="00F7382D" w:rsidP="00FD3C57">
      <w:pPr>
        <w:pStyle w:val="Luettelokappale"/>
        <w:numPr>
          <w:ilvl w:val="0"/>
          <w:numId w:val="1"/>
        </w:numPr>
      </w:pPr>
      <w:r w:rsidRPr="00BD05E7">
        <w:rPr>
          <w:b/>
          <w:bCs/>
        </w:rPr>
        <w:t xml:space="preserve">Hankesuunnitelmaan tulee sisällyttää myös kustannusarvio jokaisen toimen osalta. Kustannusarvioon tulee kirjoittaa kustannuserän nimi </w:t>
      </w:r>
      <w:r w:rsidRPr="00BD05E7">
        <w:rPr>
          <w:b/>
          <w:bCs/>
          <w:i/>
          <w:iCs/>
        </w:rPr>
        <w:t xml:space="preserve">(esim. kouluttajien palkkiot), </w:t>
      </w:r>
      <w:r w:rsidRPr="00BD05E7">
        <w:rPr>
          <w:b/>
          <w:bCs/>
        </w:rPr>
        <w:t>haet</w:t>
      </w:r>
      <w:r w:rsidR="00581CC7" w:rsidRPr="00BD05E7">
        <w:rPr>
          <w:b/>
          <w:bCs/>
        </w:rPr>
        <w:t>tava</w:t>
      </w:r>
      <w:r w:rsidRPr="00BD05E7">
        <w:rPr>
          <w:b/>
          <w:bCs/>
        </w:rPr>
        <w:t xml:space="preserve"> määrä sekä kuvaus.</w:t>
      </w:r>
      <w:r w:rsidRPr="00BD05E7">
        <w:t xml:space="preserve"> Kuvauksessa tulee </w:t>
      </w:r>
      <w:r w:rsidR="00581CC7" w:rsidRPr="00BD05E7">
        <w:t>antaa tarkempi selvitys kustannukse</w:t>
      </w:r>
      <w:r w:rsidR="00FD5BC8" w:rsidRPr="00BD05E7">
        <w:t xml:space="preserve">n tarpeellisuudesta </w:t>
      </w:r>
      <w:r w:rsidR="00581CC7" w:rsidRPr="00BD05E7">
        <w:t>ja erityisesti sen määrä</w:t>
      </w:r>
      <w:r w:rsidR="00FD5BC8" w:rsidRPr="00BD05E7">
        <w:t>n perusteista ja kohtuullisuudesta</w:t>
      </w:r>
      <w:r w:rsidR="00581CC7" w:rsidRPr="00BD05E7">
        <w:rPr>
          <w:i/>
          <w:iCs/>
        </w:rPr>
        <w:t>.</w:t>
      </w:r>
      <w:r w:rsidR="00581CC7" w:rsidRPr="00BD05E7">
        <w:t xml:space="preserve"> Jos kyseessä on kustannus, jolla on yksikköhinta, tämä yksikköhinta tulee mainita kuvauksessa.</w:t>
      </w:r>
    </w:p>
    <w:p w14:paraId="7CA33F88" w14:textId="5C985845" w:rsidR="00581CC7" w:rsidRPr="00BD05E7" w:rsidRDefault="00581CC7" w:rsidP="00581CC7">
      <w:pPr>
        <w:pStyle w:val="Luettelokappale"/>
        <w:numPr>
          <w:ilvl w:val="0"/>
          <w:numId w:val="1"/>
        </w:numPr>
      </w:pPr>
      <w:r w:rsidRPr="00BD05E7">
        <w:t>Kaikki toiminta, jota hankkeessa tehdään, on oltava kirjoitettu hankesuunnitelmaan. Kustannukset ovat siten tukikelpoisia vain, jos ne ovat syntyneet toiminnasta, joka on kuvattu hankesuunnitelmassa. Kustannusarvion ja hankesuunnitelmatekstin tulee vastata toisiaan.</w:t>
      </w:r>
    </w:p>
    <w:p w14:paraId="25DB68F4" w14:textId="3F8D43B0" w:rsidR="00581CC7" w:rsidRPr="00BD05E7" w:rsidRDefault="00E0301A" w:rsidP="00FD3C57">
      <w:pPr>
        <w:pStyle w:val="Luettelokappale"/>
        <w:numPr>
          <w:ilvl w:val="0"/>
          <w:numId w:val="1"/>
        </w:numPr>
      </w:pPr>
      <w:r w:rsidRPr="00BD05E7">
        <w:rPr>
          <w:b/>
          <w:bCs/>
        </w:rPr>
        <w:t>Hankesuunnitelmaa tehdessä on kiinnitettävä erityistä huomiota siihen, että mille toimelle suunniteltu asia kuuluu</w:t>
      </w:r>
      <w:r w:rsidRPr="00BD05E7">
        <w:t>.</w:t>
      </w:r>
      <w:r w:rsidR="0065690F" w:rsidRPr="00BD05E7">
        <w:t xml:space="preserve"> Esimerkiksi kaikki tarhaajille suunnattu koulutus, tiedotus ja neuvonta tulee olla Mehi1:n alla, riippumatta siitä, kuka </w:t>
      </w:r>
      <w:r w:rsidR="00FD5BC8" w:rsidRPr="00BD05E7">
        <w:t>kouluttaa</w:t>
      </w:r>
      <w:r w:rsidR="0065690F" w:rsidRPr="00BD05E7">
        <w:t xml:space="preserve"> ja mistä aiheesta.</w:t>
      </w:r>
    </w:p>
    <w:p w14:paraId="0359A6D2" w14:textId="51D7462B" w:rsidR="00C3153B" w:rsidRPr="00BD05E7" w:rsidRDefault="00EF28C2" w:rsidP="00EF28C2">
      <w:pPr>
        <w:pStyle w:val="Luettelokappale"/>
        <w:numPr>
          <w:ilvl w:val="0"/>
          <w:numId w:val="1"/>
        </w:numPr>
      </w:pPr>
      <w:r w:rsidRPr="00BD05E7">
        <w:rPr>
          <w:b/>
          <w:bCs/>
        </w:rPr>
        <w:t>Jos tuenhakija suunnittelee tekevänsä yhteistyötä toisen hankkeen kanssa, nämä toiset hankkeet on selvästi kirjoitettava hankesuunnitelmaan ja kuvattava, että mitä mehiläishoitotuen hankkeen työntekijä tulee tekemään toisessa hankkeessa ja mitä kustannuksia siitä syntyy.</w:t>
      </w:r>
      <w:r w:rsidRPr="00BD05E7">
        <w:t xml:space="preserve"> </w:t>
      </w:r>
      <w:r w:rsidR="00341BB3" w:rsidRPr="00BD05E7">
        <w:t>Myös suhde ha</w:t>
      </w:r>
      <w:r w:rsidR="00C3153B" w:rsidRPr="00BD05E7">
        <w:t>nkkeen ja muun rahoituksen välillä</w:t>
      </w:r>
      <w:r w:rsidR="00341BB3" w:rsidRPr="00BD05E7">
        <w:t xml:space="preserve"> tulee kuvata kaksinkertaisen rahoituksen estämiseksi.</w:t>
      </w:r>
      <w:r w:rsidR="00C3153B" w:rsidRPr="00BD05E7">
        <w:t xml:space="preserve"> </w:t>
      </w:r>
      <w:r w:rsidR="00341BB3" w:rsidRPr="00BD05E7">
        <w:t xml:space="preserve">Hankesuunnitelmassa tulee ilmetä </w:t>
      </w:r>
      <w:r w:rsidR="00C3153B" w:rsidRPr="00BD05E7">
        <w:t xml:space="preserve">perustelut sille, että miksi kyseisiä kustannuksia haetaan </w:t>
      </w:r>
      <w:r w:rsidR="00341BB3" w:rsidRPr="00BD05E7">
        <w:t xml:space="preserve">rahoitettavaksi </w:t>
      </w:r>
      <w:r w:rsidR="00C3153B" w:rsidRPr="00BD05E7">
        <w:t>tältä hankkeelta. (esimerkiksi Mehi6)</w:t>
      </w:r>
      <w:r w:rsidR="00F06509" w:rsidRPr="00BD05E7">
        <w:t xml:space="preserve"> </w:t>
      </w:r>
    </w:p>
    <w:p w14:paraId="3CFCD714" w14:textId="34F34AA1" w:rsidR="00C3153B" w:rsidRPr="00BD05E7" w:rsidRDefault="00585346" w:rsidP="00C3153B">
      <w:pPr>
        <w:pStyle w:val="Luettelokappale"/>
        <w:numPr>
          <w:ilvl w:val="0"/>
          <w:numId w:val="1"/>
        </w:numPr>
      </w:pPr>
      <w:r w:rsidRPr="00BD05E7">
        <w:rPr>
          <w:b/>
          <w:bCs/>
        </w:rPr>
        <w:t>Vaikuttavuus: h</w:t>
      </w:r>
      <w:r w:rsidR="00C16276" w:rsidRPr="00BD05E7">
        <w:rPr>
          <w:b/>
          <w:bCs/>
        </w:rPr>
        <w:t>ankesuunnitelmassa tulee kuvata, miten</w:t>
      </w:r>
      <w:r w:rsidR="00C3153B" w:rsidRPr="00BD05E7">
        <w:rPr>
          <w:b/>
          <w:bCs/>
        </w:rPr>
        <w:t xml:space="preserve"> toimenpiteiden toteutumista arvioidaan ja mitataan</w:t>
      </w:r>
      <w:r w:rsidR="00C16276" w:rsidRPr="00BD05E7">
        <w:rPr>
          <w:b/>
          <w:bCs/>
        </w:rPr>
        <w:t>.</w:t>
      </w:r>
      <w:r w:rsidR="00F06509" w:rsidRPr="00BD05E7">
        <w:t xml:space="preserve"> </w:t>
      </w:r>
    </w:p>
    <w:p w14:paraId="6CB0B95A" w14:textId="53025303" w:rsidR="00945131" w:rsidRPr="00BD05E7" w:rsidRDefault="00945131" w:rsidP="005B6102">
      <w:pPr>
        <w:rPr>
          <w:u w:val="single"/>
        </w:rPr>
      </w:pPr>
      <w:r w:rsidRPr="00BD05E7">
        <w:rPr>
          <w:u w:val="single"/>
        </w:rPr>
        <w:lastRenderedPageBreak/>
        <w:t>Hakija</w:t>
      </w:r>
      <w:r w:rsidR="00A46C61" w:rsidRPr="00BD05E7">
        <w:rPr>
          <w:u w:val="single"/>
        </w:rPr>
        <w:t xml:space="preserve">n </w:t>
      </w:r>
      <w:r w:rsidR="00370C4E" w:rsidRPr="00BD05E7">
        <w:rPr>
          <w:u w:val="single"/>
        </w:rPr>
        <w:t>osaaminen, yhteistyötahot</w:t>
      </w:r>
      <w:r w:rsidR="00EF28C2" w:rsidRPr="00BD05E7">
        <w:rPr>
          <w:u w:val="single"/>
        </w:rPr>
        <w:t xml:space="preserve"> ja taloudelliset edellytykset</w:t>
      </w:r>
    </w:p>
    <w:p w14:paraId="75A6743D" w14:textId="1527B406" w:rsidR="00C16276" w:rsidRPr="00BD05E7" w:rsidRDefault="00142A6A" w:rsidP="00142A6A">
      <w:pPr>
        <w:pStyle w:val="Luettelokappale"/>
        <w:numPr>
          <w:ilvl w:val="0"/>
          <w:numId w:val="1"/>
        </w:numPr>
      </w:pPr>
      <w:r w:rsidRPr="00BD05E7">
        <w:t>Hankesuunnitelmaan tulee kirjoittaa jokaisen toimen kohdalle h</w:t>
      </w:r>
      <w:r w:rsidR="00C16276" w:rsidRPr="00BD05E7">
        <w:t>ankkeeseen osallistuvat asiantuntijat, jotka saavat palkkaa hankkee</w:t>
      </w:r>
      <w:r w:rsidRPr="00BD05E7">
        <w:t>n kyseisestä toimesta</w:t>
      </w:r>
      <w:r w:rsidR="00C16276" w:rsidRPr="00BD05E7">
        <w:t>.</w:t>
      </w:r>
      <w:r w:rsidR="00F06509" w:rsidRPr="00BD05E7">
        <w:t xml:space="preserve"> </w:t>
      </w:r>
    </w:p>
    <w:p w14:paraId="4A29E32C" w14:textId="27C4B001" w:rsidR="00A46C61" w:rsidRPr="00BD05E7" w:rsidRDefault="00E83551" w:rsidP="00C16276">
      <w:pPr>
        <w:pStyle w:val="Luettelokappale"/>
        <w:numPr>
          <w:ilvl w:val="0"/>
          <w:numId w:val="1"/>
        </w:numPr>
      </w:pPr>
      <w:r w:rsidRPr="00BD05E7">
        <w:t>H</w:t>
      </w:r>
      <w:r w:rsidR="00BC3377" w:rsidRPr="00BD05E7">
        <w:t>ankesuunnitelmassa</w:t>
      </w:r>
      <w:r w:rsidR="00345C0A" w:rsidRPr="00BD05E7">
        <w:t xml:space="preserve"> tulee kuvata</w:t>
      </w:r>
      <w:r w:rsidR="004875AD" w:rsidRPr="00BD05E7">
        <w:t xml:space="preserve"> j</w:t>
      </w:r>
      <w:r w:rsidR="00142A6A" w:rsidRPr="00BD05E7">
        <w:t xml:space="preserve">okaisen työntekijän osaaminen </w:t>
      </w:r>
      <w:r w:rsidR="0077213C" w:rsidRPr="00BD05E7">
        <w:t>esimerkiksi koulutuksen ja työkokemuksen kautta.</w:t>
      </w:r>
    </w:p>
    <w:p w14:paraId="5AAEA8C7" w14:textId="42FD7BB9" w:rsidR="00D47343" w:rsidRPr="00BD05E7" w:rsidRDefault="00D47343" w:rsidP="005B6102">
      <w:pPr>
        <w:pStyle w:val="Luettelokappale"/>
        <w:numPr>
          <w:ilvl w:val="1"/>
          <w:numId w:val="1"/>
        </w:numPr>
      </w:pPr>
      <w:r w:rsidRPr="00BD05E7">
        <w:t xml:space="preserve">Jos sama henkilö tekee useampaa toimenpidettä tai tekee vain osittain hankkeelle töitä, </w:t>
      </w:r>
      <w:r w:rsidR="00BC3377" w:rsidRPr="00BD05E7">
        <w:t>hankesuunnitelmassa</w:t>
      </w:r>
      <w:r w:rsidRPr="00BD05E7">
        <w:t xml:space="preserve"> tulee kertoa, mikä on arvioitu prosenttiosuus </w:t>
      </w:r>
      <w:r w:rsidR="00A46C61" w:rsidRPr="00BD05E7">
        <w:t xml:space="preserve">kullekin </w:t>
      </w:r>
      <w:r w:rsidRPr="00BD05E7">
        <w:t>toime</w:t>
      </w:r>
      <w:r w:rsidR="00BC3377" w:rsidRPr="00BD05E7">
        <w:t>lle</w:t>
      </w:r>
      <w:r w:rsidRPr="00BD05E7">
        <w:t xml:space="preserve"> tehtävästä työstä.</w:t>
      </w:r>
    </w:p>
    <w:p w14:paraId="7D09DEAE" w14:textId="7506D026" w:rsidR="00340210" w:rsidRPr="00BD05E7" w:rsidRDefault="00340210" w:rsidP="005B6102">
      <w:pPr>
        <w:pStyle w:val="Luettelokappale"/>
        <w:numPr>
          <w:ilvl w:val="1"/>
          <w:numId w:val="1"/>
        </w:numPr>
      </w:pPr>
      <w:r w:rsidRPr="00BD05E7">
        <w:t>A</w:t>
      </w:r>
      <w:r w:rsidR="00BC3377" w:rsidRPr="00BD05E7">
        <w:t xml:space="preserve">rvio </w:t>
      </w:r>
      <w:r w:rsidRPr="00BD05E7">
        <w:t>työntekijän palkka</w:t>
      </w:r>
      <w:r w:rsidR="00E83551" w:rsidRPr="00BD05E7">
        <w:t>kustannuksista sivukuluineen</w:t>
      </w:r>
      <w:r w:rsidRPr="00BD05E7">
        <w:t>.</w:t>
      </w:r>
    </w:p>
    <w:p w14:paraId="21B78117" w14:textId="21AFA9EB" w:rsidR="00C16276" w:rsidRPr="00BD05E7" w:rsidRDefault="00E83551" w:rsidP="00340210">
      <w:pPr>
        <w:pStyle w:val="Luettelokappale"/>
        <w:numPr>
          <w:ilvl w:val="0"/>
          <w:numId w:val="1"/>
        </w:numPr>
      </w:pPr>
      <w:r w:rsidRPr="00BD05E7">
        <w:t>Hankesuunnitelmassa tulee kuvata toimittain mahdolliset ulkopuoliset asiantuntijat</w:t>
      </w:r>
      <w:r w:rsidR="00A46C61" w:rsidRPr="00BD05E7">
        <w:t xml:space="preserve"> (esim. kouluttajat, neuvojat, tarhaajat</w:t>
      </w:r>
      <w:r w:rsidR="005B6102" w:rsidRPr="00BD05E7">
        <w:t>, apuna käytettävät yhteisöt</w:t>
      </w:r>
      <w:r w:rsidR="00A46C61" w:rsidRPr="00BD05E7">
        <w:t>)</w:t>
      </w:r>
    </w:p>
    <w:p w14:paraId="5773307B" w14:textId="6C1E0D93" w:rsidR="008F5B26" w:rsidRPr="00BD05E7" w:rsidRDefault="00BC3377" w:rsidP="00C16276">
      <w:pPr>
        <w:pStyle w:val="Luettelokappale"/>
        <w:numPr>
          <w:ilvl w:val="1"/>
          <w:numId w:val="1"/>
        </w:numPr>
      </w:pPr>
      <w:r w:rsidRPr="00BD05E7">
        <w:t>H</w:t>
      </w:r>
      <w:r w:rsidR="00A763F1" w:rsidRPr="00BD05E7">
        <w:t>ankesuunnitelmaan</w:t>
      </w:r>
      <w:r w:rsidRPr="00BD05E7">
        <w:rPr>
          <w:i/>
          <w:iCs/>
        </w:rPr>
        <w:t xml:space="preserve"> </w:t>
      </w:r>
      <w:r w:rsidR="00340210" w:rsidRPr="00BD05E7">
        <w:t>tulee myös kuvata, m</w:t>
      </w:r>
      <w:r w:rsidR="00C16276" w:rsidRPr="00BD05E7">
        <w:t>iten t</w:t>
      </w:r>
      <w:r w:rsidR="00A46C61" w:rsidRPr="00BD05E7">
        <w:t xml:space="preserve">uenhakija </w:t>
      </w:r>
      <w:r w:rsidR="008F5B26" w:rsidRPr="00BD05E7">
        <w:t>varmistu</w:t>
      </w:r>
      <w:r w:rsidR="00A46C61" w:rsidRPr="00BD05E7">
        <w:t>u</w:t>
      </w:r>
      <w:r w:rsidR="008F5B26" w:rsidRPr="00BD05E7">
        <w:t xml:space="preserve"> ulkopuolisten neuvojien ja kouluttajien asiantuntemuksesta</w:t>
      </w:r>
      <w:r w:rsidR="00C16276" w:rsidRPr="00BD05E7">
        <w:t>.</w:t>
      </w:r>
    </w:p>
    <w:p w14:paraId="22E7A2F8" w14:textId="48824DA0" w:rsidR="00905731" w:rsidRPr="00BD05E7" w:rsidRDefault="00D0219E" w:rsidP="005B6102">
      <w:pPr>
        <w:pStyle w:val="Luettelokappale"/>
        <w:numPr>
          <w:ilvl w:val="0"/>
          <w:numId w:val="1"/>
        </w:numPr>
      </w:pPr>
      <w:r w:rsidRPr="00BD05E7">
        <w:t>Hankesuunnitelmaan tulee kuvata myös muut mahdolliset yhteistyötahot ja kuinka niiden kanssa tehdään yhteistyötä</w:t>
      </w:r>
      <w:r w:rsidR="00C92AE4" w:rsidRPr="00BD05E7">
        <w:t xml:space="preserve"> </w:t>
      </w:r>
      <w:r w:rsidR="00905731" w:rsidRPr="00BD05E7">
        <w:t>(esimerkiksi Mehi6:n tutkimuslaitokset)</w:t>
      </w:r>
      <w:r w:rsidR="00C3153B" w:rsidRPr="00BD05E7">
        <w:t>.</w:t>
      </w:r>
    </w:p>
    <w:p w14:paraId="23AC9DDF" w14:textId="5A85BA6A" w:rsidR="0008008D" w:rsidRPr="00BD05E7" w:rsidRDefault="0008008D" w:rsidP="005B6102">
      <w:pPr>
        <w:pStyle w:val="Luettelokappale"/>
        <w:numPr>
          <w:ilvl w:val="0"/>
          <w:numId w:val="1"/>
        </w:numPr>
      </w:pPr>
      <w:r w:rsidRPr="00BD05E7">
        <w:t>Jos tuen</w:t>
      </w:r>
      <w:r w:rsidR="00FD3C57" w:rsidRPr="00BD05E7">
        <w:t xml:space="preserve"> </w:t>
      </w:r>
      <w:r w:rsidRPr="00BD05E7">
        <w:t>hakija käyttää opetustarh</w:t>
      </w:r>
      <w:r w:rsidR="00073427" w:rsidRPr="00BD05E7">
        <w:t xml:space="preserve">oja, </w:t>
      </w:r>
      <w:r w:rsidR="00D0219E" w:rsidRPr="00BD05E7">
        <w:t>hankesuunnitelmaan tulee kirjata</w:t>
      </w:r>
      <w:r w:rsidR="00E83551" w:rsidRPr="00BD05E7">
        <w:t xml:space="preserve"> opetustarhojen paikkakunnat.</w:t>
      </w:r>
    </w:p>
    <w:p w14:paraId="77EE5129" w14:textId="77777777" w:rsidR="00040E45" w:rsidRPr="00BD05E7" w:rsidRDefault="00040E45" w:rsidP="00040E45">
      <w:pPr>
        <w:pStyle w:val="Luettelokappale"/>
        <w:numPr>
          <w:ilvl w:val="0"/>
          <w:numId w:val="1"/>
        </w:numPr>
      </w:pPr>
      <w:r w:rsidRPr="00BD05E7">
        <w:t xml:space="preserve">Hakijan aiempi kokemus alan hankkeiden ja projektien toteutuksessa tulee kirjoittaa hakulomakkeelle (osaaminen-kohta) </w:t>
      </w:r>
    </w:p>
    <w:p w14:paraId="54428B0C" w14:textId="77777777" w:rsidR="003E55CB" w:rsidRPr="00BD05E7" w:rsidRDefault="00EA2DFC" w:rsidP="00CC1DB2">
      <w:pPr>
        <w:pStyle w:val="Luettelokappale"/>
        <w:numPr>
          <w:ilvl w:val="0"/>
          <w:numId w:val="1"/>
        </w:numPr>
      </w:pPr>
      <w:r w:rsidRPr="00BD05E7">
        <w:t>Ha</w:t>
      </w:r>
      <w:r w:rsidR="00040E45" w:rsidRPr="00BD05E7">
        <w:t xml:space="preserve">kulomakkeeseen </w:t>
      </w:r>
      <w:r w:rsidRPr="00BD05E7">
        <w:t xml:space="preserve">tulee </w:t>
      </w:r>
      <w:r w:rsidR="00040E45" w:rsidRPr="00BD05E7">
        <w:t xml:space="preserve">kirjoittaa </w:t>
      </w:r>
      <w:r w:rsidRPr="00BD05E7">
        <w:t xml:space="preserve">sanallinen selvitys tuenhakijan taloudellisista edellytyksistä toteuttaa hanke. Selvitys tulee olla nykyhetken tilanteesta eli pelkät tilinpäätösasiakirjat edelliseltä vuodelta eivät ole riittävät. </w:t>
      </w:r>
      <w:bookmarkStart w:id="0" w:name="_Hlk124154683"/>
    </w:p>
    <w:p w14:paraId="7EE297E0" w14:textId="3D17016F" w:rsidR="00CC1DB2" w:rsidRPr="00BD05E7" w:rsidRDefault="00613B9F" w:rsidP="003E55CB">
      <w:pPr>
        <w:pStyle w:val="Luettelokappale"/>
        <w:numPr>
          <w:ilvl w:val="0"/>
          <w:numId w:val="1"/>
        </w:numPr>
      </w:pPr>
      <w:r w:rsidRPr="00BD05E7">
        <w:t>Ha</w:t>
      </w:r>
      <w:r w:rsidR="00345C0A" w:rsidRPr="00BD05E7">
        <w:t>nkesuunnitelma</w:t>
      </w:r>
      <w:r w:rsidR="003E55CB" w:rsidRPr="00BD05E7">
        <w:t xml:space="preserve">n kuvauksen tulee sisältää </w:t>
      </w:r>
      <w:r w:rsidR="00AE616C" w:rsidRPr="00BD05E7">
        <w:t xml:space="preserve">myös </w:t>
      </w:r>
      <w:r w:rsidR="00C3153B" w:rsidRPr="00BD05E7">
        <w:t>pienimuotoinen</w:t>
      </w:r>
      <w:r w:rsidR="00C57CEA" w:rsidRPr="00BD05E7">
        <w:t xml:space="preserve"> tiedotussuunnitelma</w:t>
      </w:r>
      <w:r w:rsidR="003E55CB" w:rsidRPr="00BD05E7">
        <w:t xml:space="preserve">: </w:t>
      </w:r>
      <w:bookmarkEnd w:id="0"/>
      <w:r w:rsidR="003E55CB" w:rsidRPr="00BD05E7">
        <w:t>k</w:t>
      </w:r>
      <w:r w:rsidR="00CD261D" w:rsidRPr="00BD05E7">
        <w:t xml:space="preserve">uinka hankkeessa hankittu ja tuotettu tieto saatetaan mehiläishoitoalan toimijoiden käyttöön ja kuinka </w:t>
      </w:r>
      <w:r w:rsidR="00AE616C" w:rsidRPr="00BD05E7">
        <w:t>sen</w:t>
      </w:r>
      <w:r w:rsidR="00CD261D" w:rsidRPr="00BD05E7">
        <w:t xml:space="preserve"> </w:t>
      </w:r>
      <w:r w:rsidR="00C57CEA" w:rsidRPr="00BD05E7">
        <w:t>tuloksista tiedotetaan hankkeen aikana</w:t>
      </w:r>
      <w:r w:rsidR="003E55CB" w:rsidRPr="00BD05E7">
        <w:t>.</w:t>
      </w:r>
    </w:p>
    <w:sectPr w:rsidR="00CC1DB2" w:rsidRPr="00BD05E7">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CF34" w14:textId="77777777" w:rsidR="00C42903" w:rsidRDefault="00C42903" w:rsidP="00C42903">
      <w:pPr>
        <w:spacing w:after="0" w:line="240" w:lineRule="auto"/>
      </w:pPr>
      <w:r>
        <w:separator/>
      </w:r>
    </w:p>
  </w:endnote>
  <w:endnote w:type="continuationSeparator" w:id="0">
    <w:p w14:paraId="3EDF2B7D" w14:textId="77777777" w:rsidR="00C42903" w:rsidRDefault="00C42903" w:rsidP="00C4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84143"/>
      <w:docPartObj>
        <w:docPartGallery w:val="Page Numbers (Bottom of Page)"/>
        <w:docPartUnique/>
      </w:docPartObj>
    </w:sdtPr>
    <w:sdtEndPr/>
    <w:sdtContent>
      <w:p w14:paraId="42A55A49" w14:textId="452A4903" w:rsidR="00C42903" w:rsidRDefault="00C42903">
        <w:pPr>
          <w:pStyle w:val="Alatunniste"/>
          <w:jc w:val="right"/>
        </w:pPr>
        <w:r>
          <w:fldChar w:fldCharType="begin"/>
        </w:r>
        <w:r>
          <w:instrText>PAGE   \* MERGEFORMAT</w:instrText>
        </w:r>
        <w:r>
          <w:fldChar w:fldCharType="separate"/>
        </w:r>
        <w:r>
          <w:t>2</w:t>
        </w:r>
        <w:r>
          <w:fldChar w:fldCharType="end"/>
        </w:r>
      </w:p>
    </w:sdtContent>
  </w:sdt>
  <w:p w14:paraId="333A8929" w14:textId="77777777" w:rsidR="00C42903" w:rsidRDefault="00C4290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56AC" w14:textId="77777777" w:rsidR="00C42903" w:rsidRDefault="00C42903" w:rsidP="00C42903">
      <w:pPr>
        <w:spacing w:after="0" w:line="240" w:lineRule="auto"/>
      </w:pPr>
      <w:r>
        <w:separator/>
      </w:r>
    </w:p>
  </w:footnote>
  <w:footnote w:type="continuationSeparator" w:id="0">
    <w:p w14:paraId="17882982" w14:textId="77777777" w:rsidR="00C42903" w:rsidRDefault="00C42903" w:rsidP="00C42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1A55" w14:textId="384120CA" w:rsidR="00C42903" w:rsidRDefault="00C42903" w:rsidP="00C42903">
    <w:pPr>
      <w:pStyle w:val="Yltunniste"/>
    </w:pPr>
    <w:r w:rsidRPr="00B0232D">
      <w:rPr>
        <w:rFonts w:cstheme="minorHAnsi"/>
        <w:noProof/>
        <w:sz w:val="20"/>
        <w:szCs w:val="20"/>
      </w:rPr>
      <w:drawing>
        <wp:inline distT="0" distB="0" distL="0" distR="0" wp14:anchorId="3E0AF071" wp14:editId="44B6F66B">
          <wp:extent cx="2512695" cy="474980"/>
          <wp:effectExtent l="0" t="0" r="1905" b="1270"/>
          <wp:docPr id="2" name="Kuva 2" descr="Ruoka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42254\Work Folders\Logot - ruokavirasto ja vipu\Vaaka logo\Ruokavirasto_horizontal_black_f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2695" cy="474980"/>
                  </a:xfrm>
                  <a:prstGeom prst="rect">
                    <a:avLst/>
                  </a:prstGeom>
                  <a:noFill/>
                  <a:ln>
                    <a:noFill/>
                  </a:ln>
                </pic:spPr>
              </pic:pic>
            </a:graphicData>
          </a:graphic>
        </wp:inline>
      </w:drawing>
    </w:r>
    <w:r>
      <w:tab/>
    </w:r>
    <w:r>
      <w:tab/>
    </w:r>
    <w:r>
      <w:rPr>
        <w:noProof/>
      </w:rPr>
      <w:drawing>
        <wp:inline distT="0" distB="0" distL="0" distR="0" wp14:anchorId="3A1838C5" wp14:editId="4E46A57F">
          <wp:extent cx="2527200" cy="529200"/>
          <wp:effectExtent l="0" t="0" r="6985" b="444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7200" cy="529200"/>
                  </a:xfrm>
                  <a:prstGeom prst="rect">
                    <a:avLst/>
                  </a:prstGeom>
                  <a:noFill/>
                  <a:ln>
                    <a:noFill/>
                  </a:ln>
                </pic:spPr>
              </pic:pic>
            </a:graphicData>
          </a:graphic>
        </wp:inline>
      </w:drawing>
    </w:r>
    <w:r>
      <w:t>OHJE</w:t>
    </w:r>
  </w:p>
  <w:p w14:paraId="71014F69" w14:textId="77777777" w:rsidR="00C42903" w:rsidRDefault="00C4290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273D"/>
    <w:multiLevelType w:val="hybridMultilevel"/>
    <w:tmpl w:val="FC32CF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4AE2DC0"/>
    <w:multiLevelType w:val="hybridMultilevel"/>
    <w:tmpl w:val="D2A6C7EE"/>
    <w:lvl w:ilvl="0" w:tplc="55E2580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26979426">
    <w:abstractNumId w:val="1"/>
  </w:num>
  <w:num w:numId="2" w16cid:durableId="137438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C3yb2p0xqlWE7K1OKOyIcqv/7bH79KOZpxoqC3k9Te/RU7hVQc7q52MEPcsfXVgDrUsnPxSBOAzNdnkkP6QxIA==" w:salt="a4kIcSLzavmHAnTxuUBPt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18"/>
    <w:rsid w:val="00040E45"/>
    <w:rsid w:val="00073427"/>
    <w:rsid w:val="0008008D"/>
    <w:rsid w:val="0008329D"/>
    <w:rsid w:val="000A4742"/>
    <w:rsid w:val="000B46C0"/>
    <w:rsid w:val="000E11A5"/>
    <w:rsid w:val="000E1BBB"/>
    <w:rsid w:val="00113783"/>
    <w:rsid w:val="001326F6"/>
    <w:rsid w:val="00142A6A"/>
    <w:rsid w:val="00186F09"/>
    <w:rsid w:val="001B705F"/>
    <w:rsid w:val="001C4D4F"/>
    <w:rsid w:val="001D0057"/>
    <w:rsid w:val="001E4ABF"/>
    <w:rsid w:val="00211935"/>
    <w:rsid w:val="002145B6"/>
    <w:rsid w:val="00227837"/>
    <w:rsid w:val="00247B9E"/>
    <w:rsid w:val="00252822"/>
    <w:rsid w:val="0025659D"/>
    <w:rsid w:val="00270D61"/>
    <w:rsid w:val="00277B65"/>
    <w:rsid w:val="0028793E"/>
    <w:rsid w:val="00305928"/>
    <w:rsid w:val="00340210"/>
    <w:rsid w:val="00341BB3"/>
    <w:rsid w:val="00345C0A"/>
    <w:rsid w:val="00370C4E"/>
    <w:rsid w:val="003B3192"/>
    <w:rsid w:val="003E55CB"/>
    <w:rsid w:val="003E7A4B"/>
    <w:rsid w:val="00403D25"/>
    <w:rsid w:val="0040472A"/>
    <w:rsid w:val="00411105"/>
    <w:rsid w:val="00423192"/>
    <w:rsid w:val="0046128C"/>
    <w:rsid w:val="0046614E"/>
    <w:rsid w:val="004863B3"/>
    <w:rsid w:val="004875AD"/>
    <w:rsid w:val="004A2769"/>
    <w:rsid w:val="004D498F"/>
    <w:rsid w:val="005009DC"/>
    <w:rsid w:val="005072AD"/>
    <w:rsid w:val="005127F7"/>
    <w:rsid w:val="00581CC7"/>
    <w:rsid w:val="00583B21"/>
    <w:rsid w:val="00585346"/>
    <w:rsid w:val="005B6102"/>
    <w:rsid w:val="005C0A51"/>
    <w:rsid w:val="00607ECB"/>
    <w:rsid w:val="00613B9F"/>
    <w:rsid w:val="00621C8A"/>
    <w:rsid w:val="00631AEF"/>
    <w:rsid w:val="006357BE"/>
    <w:rsid w:val="0065690F"/>
    <w:rsid w:val="00674E86"/>
    <w:rsid w:val="00694118"/>
    <w:rsid w:val="006B31C3"/>
    <w:rsid w:val="006C5C3B"/>
    <w:rsid w:val="006D0BCC"/>
    <w:rsid w:val="006D6E70"/>
    <w:rsid w:val="00702280"/>
    <w:rsid w:val="00714143"/>
    <w:rsid w:val="00723E3E"/>
    <w:rsid w:val="00755CBD"/>
    <w:rsid w:val="0075644F"/>
    <w:rsid w:val="007641C6"/>
    <w:rsid w:val="0077213C"/>
    <w:rsid w:val="00782C19"/>
    <w:rsid w:val="007A6300"/>
    <w:rsid w:val="007C197D"/>
    <w:rsid w:val="007F1C2C"/>
    <w:rsid w:val="007F1EF4"/>
    <w:rsid w:val="00813B3A"/>
    <w:rsid w:val="00842CF1"/>
    <w:rsid w:val="008474F1"/>
    <w:rsid w:val="008657C6"/>
    <w:rsid w:val="008A0414"/>
    <w:rsid w:val="008A6DB3"/>
    <w:rsid w:val="008F5B26"/>
    <w:rsid w:val="00905731"/>
    <w:rsid w:val="00916D39"/>
    <w:rsid w:val="009259AB"/>
    <w:rsid w:val="00945131"/>
    <w:rsid w:val="009460B9"/>
    <w:rsid w:val="0096611E"/>
    <w:rsid w:val="009A1D75"/>
    <w:rsid w:val="009A4548"/>
    <w:rsid w:val="009A704B"/>
    <w:rsid w:val="009E14C9"/>
    <w:rsid w:val="00A149FD"/>
    <w:rsid w:val="00A46C61"/>
    <w:rsid w:val="00A74490"/>
    <w:rsid w:val="00A763F1"/>
    <w:rsid w:val="00AB3C6A"/>
    <w:rsid w:val="00AC6BC7"/>
    <w:rsid w:val="00AC7550"/>
    <w:rsid w:val="00AD1FB8"/>
    <w:rsid w:val="00AE2D7D"/>
    <w:rsid w:val="00AE616C"/>
    <w:rsid w:val="00AF0BE1"/>
    <w:rsid w:val="00B163BF"/>
    <w:rsid w:val="00B41B09"/>
    <w:rsid w:val="00B457B3"/>
    <w:rsid w:val="00B95FAA"/>
    <w:rsid w:val="00BA0F08"/>
    <w:rsid w:val="00BC3377"/>
    <w:rsid w:val="00BC495D"/>
    <w:rsid w:val="00BC6B9B"/>
    <w:rsid w:val="00BD05E7"/>
    <w:rsid w:val="00BD18EE"/>
    <w:rsid w:val="00BD35DE"/>
    <w:rsid w:val="00BF1C17"/>
    <w:rsid w:val="00C16276"/>
    <w:rsid w:val="00C3153B"/>
    <w:rsid w:val="00C33061"/>
    <w:rsid w:val="00C42903"/>
    <w:rsid w:val="00C57CEA"/>
    <w:rsid w:val="00C829D6"/>
    <w:rsid w:val="00C84E14"/>
    <w:rsid w:val="00C8566A"/>
    <w:rsid w:val="00C92AE4"/>
    <w:rsid w:val="00C952E5"/>
    <w:rsid w:val="00CB1021"/>
    <w:rsid w:val="00CB1B6E"/>
    <w:rsid w:val="00CC0BB3"/>
    <w:rsid w:val="00CC1DB2"/>
    <w:rsid w:val="00CC5E66"/>
    <w:rsid w:val="00CC76DC"/>
    <w:rsid w:val="00CD261D"/>
    <w:rsid w:val="00CE473B"/>
    <w:rsid w:val="00D0219E"/>
    <w:rsid w:val="00D14DB8"/>
    <w:rsid w:val="00D23A5D"/>
    <w:rsid w:val="00D47343"/>
    <w:rsid w:val="00D57537"/>
    <w:rsid w:val="00D7152C"/>
    <w:rsid w:val="00D75134"/>
    <w:rsid w:val="00D81B1E"/>
    <w:rsid w:val="00DB5738"/>
    <w:rsid w:val="00DF5440"/>
    <w:rsid w:val="00E0301A"/>
    <w:rsid w:val="00E17CF3"/>
    <w:rsid w:val="00E2499C"/>
    <w:rsid w:val="00E420BE"/>
    <w:rsid w:val="00E51835"/>
    <w:rsid w:val="00E7071C"/>
    <w:rsid w:val="00E72495"/>
    <w:rsid w:val="00E83551"/>
    <w:rsid w:val="00E875B2"/>
    <w:rsid w:val="00EA2DFC"/>
    <w:rsid w:val="00EB7AF4"/>
    <w:rsid w:val="00EE4307"/>
    <w:rsid w:val="00EF1A5C"/>
    <w:rsid w:val="00EF1E03"/>
    <w:rsid w:val="00EF28C2"/>
    <w:rsid w:val="00F06509"/>
    <w:rsid w:val="00F134F1"/>
    <w:rsid w:val="00F617FB"/>
    <w:rsid w:val="00F62342"/>
    <w:rsid w:val="00F63D6E"/>
    <w:rsid w:val="00F64ED9"/>
    <w:rsid w:val="00F7382D"/>
    <w:rsid w:val="00FD3C57"/>
    <w:rsid w:val="00FD5BC8"/>
    <w:rsid w:val="00FD79CA"/>
    <w:rsid w:val="00FE3EDF"/>
    <w:rsid w:val="00FF22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5657"/>
  <w15:chartTrackingRefBased/>
  <w15:docId w15:val="{3A4528BE-C0DD-426F-9976-40D48DA6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94118"/>
    <w:pPr>
      <w:ind w:left="720"/>
      <w:contextualSpacing/>
    </w:pPr>
  </w:style>
  <w:style w:type="character" w:styleId="Hyperlinkki">
    <w:name w:val="Hyperlink"/>
    <w:basedOn w:val="Kappaleenoletusfontti"/>
    <w:uiPriority w:val="99"/>
    <w:unhideWhenUsed/>
    <w:rsid w:val="00CC1DB2"/>
    <w:rPr>
      <w:color w:val="0563C1" w:themeColor="hyperlink"/>
      <w:u w:val="single"/>
    </w:rPr>
  </w:style>
  <w:style w:type="character" w:styleId="Ratkaisematonmaininta">
    <w:name w:val="Unresolved Mention"/>
    <w:basedOn w:val="Kappaleenoletusfontti"/>
    <w:uiPriority w:val="99"/>
    <w:semiHidden/>
    <w:unhideWhenUsed/>
    <w:rsid w:val="00CC1DB2"/>
    <w:rPr>
      <w:color w:val="605E5C"/>
      <w:shd w:val="clear" w:color="auto" w:fill="E1DFDD"/>
    </w:rPr>
  </w:style>
  <w:style w:type="table" w:styleId="TaulukkoRuudukko">
    <w:name w:val="Table Grid"/>
    <w:basedOn w:val="Normaalitaulukko"/>
    <w:uiPriority w:val="39"/>
    <w:rsid w:val="008A6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4290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42903"/>
  </w:style>
  <w:style w:type="paragraph" w:styleId="Alatunniste">
    <w:name w:val="footer"/>
    <w:basedOn w:val="Normaali"/>
    <w:link w:val="AlatunnisteChar"/>
    <w:uiPriority w:val="99"/>
    <w:unhideWhenUsed/>
    <w:rsid w:val="00C4290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4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4092</Characters>
  <Application>Microsoft Office Word</Application>
  <DocSecurity>8</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Korpela Eija (Ruokavirasto)</dc:creator>
  <cp:keywords/>
  <dc:description/>
  <cp:lastModifiedBy>Korpela Eija (Ruokavirasto)</cp:lastModifiedBy>
  <cp:revision>3</cp:revision>
  <dcterms:created xsi:type="dcterms:W3CDTF">2024-10-11T05:25:00Z</dcterms:created>
  <dcterms:modified xsi:type="dcterms:W3CDTF">2024-10-11T05:29:00Z</dcterms:modified>
</cp:coreProperties>
</file>